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2022年单独招生</w:t>
      </w:r>
      <w:r>
        <w:rPr>
          <w:rFonts w:ascii="宋体" w:hAnsi="宋体"/>
          <w:b/>
          <w:sz w:val="32"/>
          <w:szCs w:val="32"/>
        </w:rPr>
        <w:t>语文科目考试大纲</w:t>
      </w:r>
    </w:p>
    <w:p>
      <w:pPr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一、考试目标及要求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本科目要求考查考生识记、理解、分析综合、鉴赏评价、表达应用五种能力，这五种能力表现为五个层级。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A．识记：指识别和记忆，是最基本的能力层级。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B．理解：指领会并能作简单的解释，是在识记基础上高一级的能力层级。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C．分析综合：指分解剖析和归纳整理，是在识记和理解的基础上进一步提高了的能力层级。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D．鉴赏评价：指对阅读材料的鉴别、赏析和评说，是以识记、理解和分析综合为基础，在阅读方面发展了的能力层级。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E．表达应用：指对语文知识和能力的运用，是以识记、理解和分析综合为基础，在表达方面发展了的能力层级。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对A、B、C、D、E五个能力层级均可有难易不同的考查。</w:t>
      </w:r>
    </w:p>
    <w:p>
      <w:pPr>
        <w:spacing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二、考试范围及要求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（一）语言文字运用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正确、熟练、有效地运用语言文字。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1．识记 A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（1）识记现代汉语普通话常用字的字音。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（2）识记并正确书写现代常用规范汉字。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2．表达应用 E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（1）正确使用标点符号。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（2）正确使用词语（包括成语）。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（3）辨析并修改病句。（病句类型：语序不当、搭配不当、成分残缺或赘余、结构混乱；表意不明、不合逻辑。）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（4）扩展语句，压缩语段。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（5）选用、仿用、变换句式。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（6）正确运用常用的修辞方法。（常见修辞方法：比喻、比拟、借代、夸张、对偶、排比、反复、设问、反问。）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（7）语言表达简明、连贯、得体、准确、鲜明、生动。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（二）文学常识与名著阅读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识记必修课程所涉及的中外重要作家、作品等基本常识。A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（三）现代文阅读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阅读一般论述类文章。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1．理解 B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（1）理解文中重要概念的含义。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（2）理解文中重要句子的含意。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2．分析综合 C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（1）筛选并整合文中的信息。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（2）分析文章结构，把握文章思路。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（3）归纳内容要点，概括中心意思。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（4）分析概括作者在文中的观点态度。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（四）古代诗文阅读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阅读浅易的古代诗文。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1．识记 A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默写常见的名句名篇。（范围见考试基本篇目）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2．理解 B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（1）理解常见文言实词在文中的含义。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（2）理解常见文言虚词在文中的意义和用法。（常见文言虚词：而、何、乎、乃、其、且、若、所、为、焉、也、以、因、于、与、则、者、之。）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（3）理解与现代汉语不同的句式和用法。（包括：判断句、被动句、宾语前置、成分省略和词类活用。）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（4）理解并翻译文中的句子。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3．分析综合 C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（1）筛选并整理文中的信息。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（2）归纳内容要点，概括中心意思。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（3）分析概括作者在文中的观点态度。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4．鉴赏评价 D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（1）鉴赏文学作品的形象、语言和表达技巧。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（2）评价文章的思想内容和作者的观点态度。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（五）写作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表达运用 E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能写论述类、实用类和文学类文章。作文考试的要求分为基础等级和发展等级。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1．基础等级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（1）符合题意；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（2）符合文体要求；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（3）感情真挚，思想健康；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（4）内容充实，中心明确；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（5）语言通顺，结构完整；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（6）标点正确，不写错别字。（注：每一个错别字扣1字，重复的不计）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2．发展等级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（1）深刻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透过现象深入本质，揭示事物内在的因果关系，观点具有启发作用。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（2）丰富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材料丰富，论据充实，形象丰满，意境深远。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（3）有文采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用词贴切，句式灵活，善于运用修辞手法，文句有表现力。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（4）有创新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见解新颖，材料新鲜，构思新巧，推理想象有独到之处，有个性色彩。</w:t>
      </w:r>
    </w:p>
    <w:p>
      <w:pPr>
        <w:spacing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三、考试形式及试卷结构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本科考试采取闭卷笔试方式进行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lang w:eastAsia="zh-CN"/>
        </w:rPr>
        <w:t>考试时间：</w:t>
      </w:r>
      <w:r>
        <w:rPr>
          <w:rFonts w:hint="eastAsia" w:ascii="宋体" w:hAnsi="宋体"/>
          <w:szCs w:val="21"/>
          <w:lang w:val="en-US" w:eastAsia="zh-CN"/>
        </w:rPr>
        <w:t>60分钟，</w:t>
      </w:r>
      <w:r>
        <w:rPr>
          <w:rFonts w:hint="eastAsia" w:ascii="宋体" w:hAnsi="宋体"/>
          <w:szCs w:val="21"/>
        </w:rPr>
        <w:t>卷面总分100分</w:t>
      </w:r>
      <w:r>
        <w:rPr>
          <w:rFonts w:ascii="宋体" w:hAnsi="宋体"/>
          <w:szCs w:val="21"/>
        </w:rPr>
        <w:t>。题型有：</w:t>
      </w:r>
      <w:r>
        <w:rPr>
          <w:rFonts w:hint="eastAsia" w:ascii="宋体" w:hAnsi="宋体"/>
          <w:szCs w:val="21"/>
        </w:rPr>
        <w:t>单项</w:t>
      </w:r>
      <w:r>
        <w:rPr>
          <w:rFonts w:ascii="宋体" w:hAnsi="宋体"/>
          <w:szCs w:val="21"/>
        </w:rPr>
        <w:t>选择题、阅读</w:t>
      </w:r>
      <w:r>
        <w:rPr>
          <w:rFonts w:hint="eastAsia" w:ascii="宋体" w:hAnsi="宋体"/>
          <w:szCs w:val="21"/>
        </w:rPr>
        <w:t>理解</w:t>
      </w: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作</w:t>
      </w:r>
      <w:r>
        <w:rPr>
          <w:rFonts w:hint="eastAsia" w:ascii="宋体" w:hAnsi="宋体"/>
          <w:szCs w:val="21"/>
        </w:rPr>
        <w:t>文</w:t>
      </w:r>
      <w:r>
        <w:rPr>
          <w:rFonts w:ascii="宋体" w:hAnsi="宋体"/>
          <w:szCs w:val="21"/>
        </w:rPr>
        <w:t>题。试卷内容、赋分如下：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单项选择题，</w:t>
      </w:r>
      <w:r>
        <w:rPr>
          <w:rFonts w:ascii="宋体" w:hAnsi="宋体"/>
          <w:szCs w:val="21"/>
        </w:rPr>
        <w:t>15题，</w:t>
      </w:r>
      <w:r>
        <w:rPr>
          <w:rFonts w:hint="eastAsia" w:ascii="宋体" w:hAnsi="宋体"/>
          <w:szCs w:val="21"/>
        </w:rPr>
        <w:t>30</w:t>
      </w:r>
      <w:r>
        <w:rPr>
          <w:rFonts w:ascii="宋体" w:hAnsi="宋体"/>
          <w:szCs w:val="21"/>
        </w:rPr>
        <w:t>分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阅读</w:t>
      </w:r>
      <w:r>
        <w:rPr>
          <w:rFonts w:hint="eastAsia" w:ascii="宋体" w:hAnsi="宋体"/>
          <w:szCs w:val="21"/>
        </w:rPr>
        <w:t>理解</w:t>
      </w:r>
      <w:r>
        <w:rPr>
          <w:rFonts w:ascii="宋体" w:hAnsi="宋体"/>
          <w:szCs w:val="21"/>
        </w:rPr>
        <w:t>题，</w:t>
      </w:r>
      <w:r>
        <w:rPr>
          <w:rFonts w:hint="eastAsia" w:ascii="宋体" w:hAnsi="宋体"/>
          <w:szCs w:val="21"/>
        </w:rPr>
        <w:t>1题，30</w:t>
      </w:r>
      <w:r>
        <w:rPr>
          <w:rFonts w:ascii="宋体" w:hAnsi="宋体"/>
          <w:szCs w:val="21"/>
        </w:rPr>
        <w:t>分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作</w:t>
      </w:r>
      <w:r>
        <w:rPr>
          <w:rFonts w:hint="eastAsia" w:ascii="宋体" w:hAnsi="宋体"/>
          <w:szCs w:val="21"/>
        </w:rPr>
        <w:t>文题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题，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0分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3F"/>
    <w:rsid w:val="00233D63"/>
    <w:rsid w:val="00312DCC"/>
    <w:rsid w:val="0036374D"/>
    <w:rsid w:val="003B2D07"/>
    <w:rsid w:val="004D4208"/>
    <w:rsid w:val="0052237B"/>
    <w:rsid w:val="005908A7"/>
    <w:rsid w:val="005E2698"/>
    <w:rsid w:val="005E6B10"/>
    <w:rsid w:val="006A473F"/>
    <w:rsid w:val="006E50A9"/>
    <w:rsid w:val="008C0E78"/>
    <w:rsid w:val="00960C0A"/>
    <w:rsid w:val="00963DAC"/>
    <w:rsid w:val="00A0727F"/>
    <w:rsid w:val="00A21963"/>
    <w:rsid w:val="00A579D7"/>
    <w:rsid w:val="00AC782B"/>
    <w:rsid w:val="00AE6683"/>
    <w:rsid w:val="00BD02C6"/>
    <w:rsid w:val="00BF0A9E"/>
    <w:rsid w:val="00C34B11"/>
    <w:rsid w:val="00C45131"/>
    <w:rsid w:val="00CB0ACA"/>
    <w:rsid w:val="00CF362B"/>
    <w:rsid w:val="00D330EA"/>
    <w:rsid w:val="00D57DDE"/>
    <w:rsid w:val="00F77523"/>
    <w:rsid w:val="00FD05EB"/>
    <w:rsid w:val="3E584ABA"/>
    <w:rsid w:val="6B3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238</Words>
  <Characters>1362</Characters>
  <Lines>11</Lines>
  <Paragraphs>3</Paragraphs>
  <TotalTime>12</TotalTime>
  <ScaleCrop>false</ScaleCrop>
  <LinksUpToDate>false</LinksUpToDate>
  <CharactersWithSpaces>1597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2020-04-21T00:46:00Z</dcterms:created>
  <dc:creator>MC SYSTEM</dc:creator>
  <cp:lastModifiedBy>吕扬</cp:lastModifiedBy>
  <dcterms:modified xsi:type="dcterms:W3CDTF">2022-03-09T06:53:48Z</dcterms:modified>
  <dc:title>2017单独招生语文科目考试大纲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6DD06BC8769C46CA95724E91FAB763DD</vt:lpwstr>
  </property>
</Properties>
</file>